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BBA3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t>22 ноября в МБДОУ Новоспасском детском саду № 8 «Южный остров» для педагогов ДОУ Новоспасского района организован практический семинар «Формирование информационной культуры посредством знакомства с источниками информации и создания позитивной образовательной среды».</w:t>
      </w:r>
    </w:p>
    <w:p w14:paraId="78663201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t xml:space="preserve">Заместитель заведующего по ВМР Бикмаева М.А. в ходе </w:t>
      </w:r>
      <w:proofErr w:type="gramStart"/>
      <w:r w:rsidRPr="005351B4">
        <w:rPr>
          <w:rFonts w:ascii="Times New Roman" w:hAnsi="Times New Roman" w:cs="Times New Roman"/>
          <w:sz w:val="28"/>
          <w:szCs w:val="28"/>
        </w:rPr>
        <w:t>семинара  раскрыла</w:t>
      </w:r>
      <w:proofErr w:type="gramEnd"/>
      <w:r w:rsidRPr="005351B4">
        <w:rPr>
          <w:rFonts w:ascii="Times New Roman" w:hAnsi="Times New Roman" w:cs="Times New Roman"/>
          <w:sz w:val="28"/>
          <w:szCs w:val="28"/>
        </w:rPr>
        <w:t xml:space="preserve"> понятие «информационная культура», презентовала  разработанную творческой группой учреждения парциальную программу «Лабиринты познания», направленную на расширение знаний о видах и источниках информации, о её роли в жизни современного человека, на освоение способов общения между людьми, на приобщение к миру искусства и развитие познавательных способностей.</w:t>
      </w:r>
    </w:p>
    <w:p w14:paraId="03994FBF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t>Как можно познакомить детей старшего дошкольного возраста с фотографией как одним из источником информации, гости смогли в ходе открытой непосредственной образовательной деятельности «Что нам расскажет фотография?», подготовленной педагогом дополнительного образования Черепановой Е.А.</w:t>
      </w:r>
    </w:p>
    <w:p w14:paraId="2B94FDC6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t xml:space="preserve">В ходе мастер-класса, организованного педагогом дополнительного образования </w:t>
      </w:r>
      <w:proofErr w:type="spellStart"/>
      <w:r w:rsidRPr="005351B4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Pr="005351B4">
        <w:rPr>
          <w:rFonts w:ascii="Times New Roman" w:hAnsi="Times New Roman" w:cs="Times New Roman"/>
          <w:sz w:val="28"/>
          <w:szCs w:val="28"/>
        </w:rPr>
        <w:t xml:space="preserve"> О.В, участники семинара имели возможность познакомиться с педагогической технологией «Интеллект- карта» (автор Тони </w:t>
      </w:r>
      <w:proofErr w:type="spellStart"/>
      <w:r w:rsidRPr="005351B4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5351B4">
        <w:rPr>
          <w:rFonts w:ascii="Times New Roman" w:hAnsi="Times New Roman" w:cs="Times New Roman"/>
          <w:sz w:val="28"/>
          <w:szCs w:val="28"/>
        </w:rPr>
        <w:t xml:space="preserve">), с помощью которой можно планировать, </w:t>
      </w:r>
      <w:proofErr w:type="gramStart"/>
      <w:r w:rsidRPr="005351B4">
        <w:rPr>
          <w:rFonts w:ascii="Times New Roman" w:hAnsi="Times New Roman" w:cs="Times New Roman"/>
          <w:sz w:val="28"/>
          <w:szCs w:val="28"/>
        </w:rPr>
        <w:t>обобщать,  обрабатывать</w:t>
      </w:r>
      <w:proofErr w:type="gramEnd"/>
      <w:r w:rsidRPr="005351B4">
        <w:rPr>
          <w:rFonts w:ascii="Times New Roman" w:hAnsi="Times New Roman" w:cs="Times New Roman"/>
          <w:sz w:val="28"/>
          <w:szCs w:val="28"/>
        </w:rPr>
        <w:t xml:space="preserve"> большой объем информации, попробовали применить технологию в практической деятельности-  составили план подготовки к предстоящему  мероприятию.</w:t>
      </w:r>
    </w:p>
    <w:p w14:paraId="0DD84EED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Pr="005351B4">
        <w:rPr>
          <w:rFonts w:ascii="Times New Roman" w:hAnsi="Times New Roman" w:cs="Times New Roman"/>
          <w:sz w:val="28"/>
          <w:szCs w:val="28"/>
        </w:rPr>
        <w:t>Умярова</w:t>
      </w:r>
      <w:proofErr w:type="spellEnd"/>
      <w:r w:rsidRPr="005351B4">
        <w:rPr>
          <w:rFonts w:ascii="Times New Roman" w:hAnsi="Times New Roman" w:cs="Times New Roman"/>
          <w:sz w:val="28"/>
          <w:szCs w:val="28"/>
        </w:rPr>
        <w:t xml:space="preserve"> Д.Р. обратила внимание на то, что крайне важно правильно организовать </w:t>
      </w:r>
      <w:proofErr w:type="gramStart"/>
      <w:r w:rsidRPr="005351B4">
        <w:rPr>
          <w:rFonts w:ascii="Times New Roman" w:hAnsi="Times New Roman" w:cs="Times New Roman"/>
          <w:sz w:val="28"/>
          <w:szCs w:val="28"/>
        </w:rPr>
        <w:t>взаимодействие  дошкольников</w:t>
      </w:r>
      <w:proofErr w:type="gramEnd"/>
      <w:r w:rsidRPr="005351B4">
        <w:rPr>
          <w:rFonts w:ascii="Times New Roman" w:hAnsi="Times New Roman" w:cs="Times New Roman"/>
          <w:sz w:val="28"/>
          <w:szCs w:val="28"/>
        </w:rPr>
        <w:t xml:space="preserve"> с  информационной средой, что позволит поддержать личностное и социальное развитие, избежать проблем в социализации детей.</w:t>
      </w:r>
    </w:p>
    <w:p w14:paraId="3E58A434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t>         Наши педагоги широко используют мультимедийное сопровождение образовательного процесса. Современные устройства стали важным инструментом для проведения развивающих занятий, в том числе коррекционных. Присутствующим на семинаре педагогам было предложено просмотреть фрагменты коррекционной образовательной деятельности с использованием интерактивного оборудования.</w:t>
      </w:r>
    </w:p>
    <w:p w14:paraId="69A02B04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t>Кабинет учителя- логопеда оснащен интерактивной панелью и интерактивным столом. Воспитанники под руководством учителя-логопеда Аксяновой А.Р. выполняли упражнения для развития артикуляционного аппарата, развития словарного запаса.</w:t>
      </w:r>
    </w:p>
    <w:p w14:paraId="409F2746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lastRenderedPageBreak/>
        <w:t>Педагог- психолог Романова С.Н. активно использует в своей практике интерактивную песочницу- современный и эффективным комплекс, который с помощью технологий дополненной реальности позволяет детям изучать окружающий мир, научиться ориентироваться в пространстве, развить логику, память и внимание. Представлена познавательно- исследовательская деятельность «Знакомство с вулканом».</w:t>
      </w:r>
    </w:p>
    <w:p w14:paraId="34B274B5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t xml:space="preserve">Отдавая предпочтение информационным технологиям, не </w:t>
      </w:r>
      <w:proofErr w:type="gramStart"/>
      <w:r w:rsidRPr="005351B4">
        <w:rPr>
          <w:rFonts w:ascii="Times New Roman" w:hAnsi="Times New Roman" w:cs="Times New Roman"/>
          <w:sz w:val="28"/>
          <w:szCs w:val="28"/>
        </w:rPr>
        <w:t>стоит  забывать</w:t>
      </w:r>
      <w:proofErr w:type="gramEnd"/>
      <w:r w:rsidRPr="005351B4">
        <w:rPr>
          <w:rFonts w:ascii="Times New Roman" w:hAnsi="Times New Roman" w:cs="Times New Roman"/>
          <w:sz w:val="28"/>
          <w:szCs w:val="28"/>
        </w:rPr>
        <w:t xml:space="preserve"> и  об огромном воспитательном, развивающем и образовательном   потенциале традиционных средств познания в ходе игровой деятельности. В ходе семинара работала выставка авторских дидактических игр по ознакомлению с источниками информации «Полезные ископаемые Новоспасского района» (</w:t>
      </w:r>
      <w:proofErr w:type="spellStart"/>
      <w:r w:rsidRPr="005351B4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5351B4">
        <w:rPr>
          <w:rFonts w:ascii="Times New Roman" w:hAnsi="Times New Roman" w:cs="Times New Roman"/>
          <w:sz w:val="28"/>
          <w:szCs w:val="28"/>
        </w:rPr>
        <w:t xml:space="preserve"> Д.В., Еремеева О.В), «Театральные профессии» (Ахметова Э.А.), «Части компьютера» (</w:t>
      </w:r>
      <w:proofErr w:type="spellStart"/>
      <w:r w:rsidRPr="005351B4">
        <w:rPr>
          <w:rFonts w:ascii="Times New Roman" w:hAnsi="Times New Roman" w:cs="Times New Roman"/>
          <w:sz w:val="28"/>
          <w:szCs w:val="28"/>
        </w:rPr>
        <w:t>Бусарева</w:t>
      </w:r>
      <w:proofErr w:type="spellEnd"/>
      <w:r w:rsidRPr="005351B4">
        <w:rPr>
          <w:rFonts w:ascii="Times New Roman" w:hAnsi="Times New Roman" w:cs="Times New Roman"/>
          <w:sz w:val="28"/>
          <w:szCs w:val="28"/>
        </w:rPr>
        <w:t xml:space="preserve"> Е.А).</w:t>
      </w:r>
    </w:p>
    <w:p w14:paraId="3D341A26" w14:textId="77777777" w:rsidR="00B47298" w:rsidRPr="005351B4" w:rsidRDefault="00B47298" w:rsidP="005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5351B4">
        <w:rPr>
          <w:rFonts w:ascii="Times New Roman" w:hAnsi="Times New Roman" w:cs="Times New Roman"/>
          <w:sz w:val="28"/>
          <w:szCs w:val="28"/>
        </w:rPr>
        <w:t>Вопрос формирования информационной культуры личности детей дошкольного возраста приобретает особую важность и коллектив учреждения надеется, что семинар стал актуальным и полезным для коллег.</w:t>
      </w:r>
    </w:p>
    <w:p w14:paraId="12DBE7D8" w14:textId="77777777" w:rsidR="00B47298" w:rsidRPr="005351B4" w:rsidRDefault="00B47298" w:rsidP="005351B4">
      <w:r w:rsidRPr="005351B4">
        <w:t> </w:t>
      </w:r>
    </w:p>
    <w:p w14:paraId="1959FA40" w14:textId="15696866" w:rsidR="00B47298" w:rsidRPr="005351B4" w:rsidRDefault="00B47298" w:rsidP="005351B4"/>
    <w:p w14:paraId="2BE2263E" w14:textId="07D6C309" w:rsidR="00B47298" w:rsidRDefault="00B47298" w:rsidP="005351B4">
      <w:pPr>
        <w:rPr>
          <w:color w:val="555555"/>
        </w:rPr>
      </w:pPr>
    </w:p>
    <w:p w14:paraId="7F46F506" w14:textId="3884FDD8" w:rsidR="00B47298" w:rsidRDefault="00B47298" w:rsidP="005351B4">
      <w:pPr>
        <w:rPr>
          <w:color w:val="555555"/>
        </w:rPr>
      </w:pPr>
    </w:p>
    <w:sectPr w:rsidR="00B4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98"/>
    <w:rsid w:val="00220848"/>
    <w:rsid w:val="005351B4"/>
    <w:rsid w:val="00B47298"/>
    <w:rsid w:val="00D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9910"/>
  <w15:chartTrackingRefBased/>
  <w15:docId w15:val="{EC12F194-8CA0-4196-9120-F9F1AFD1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Бикмаева</dc:creator>
  <cp:keywords/>
  <dc:description/>
  <cp:lastModifiedBy>Мария Бикмаева</cp:lastModifiedBy>
  <cp:revision>5</cp:revision>
  <dcterms:created xsi:type="dcterms:W3CDTF">2024-03-28T05:42:00Z</dcterms:created>
  <dcterms:modified xsi:type="dcterms:W3CDTF">2024-03-29T11:06:00Z</dcterms:modified>
</cp:coreProperties>
</file>